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7C" w:rsidRPr="00411F14" w:rsidRDefault="005A267C" w:rsidP="005A267C">
      <w:pPr>
        <w:pStyle w:val="Heading1"/>
        <w:spacing w:before="0"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73550668"/>
      <w:r w:rsidRPr="00D2263F">
        <w:rPr>
          <w:rFonts w:ascii="Times New Roman" w:hAnsi="Times New Roman"/>
          <w:sz w:val="24"/>
          <w:szCs w:val="24"/>
        </w:rPr>
        <w:t>DAFTAR ISI</w:t>
      </w:r>
      <w:bookmarkEnd w:id="0"/>
    </w:p>
    <w:p w:rsidR="005A267C" w:rsidRPr="003A558A" w:rsidRDefault="005A267C" w:rsidP="005A267C">
      <w:pPr>
        <w:spacing w:after="0"/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r w:rsidRPr="00411F14">
        <w:rPr>
          <w:b w:val="0"/>
        </w:rPr>
        <w:fldChar w:fldCharType="begin"/>
      </w:r>
      <w:r w:rsidRPr="00411F14">
        <w:rPr>
          <w:b w:val="0"/>
        </w:rPr>
        <w:instrText xml:space="preserve"> TOC \o "1-4" \h \z \u </w:instrText>
      </w:r>
      <w:r w:rsidRPr="00411F14">
        <w:rPr>
          <w:b w:val="0"/>
        </w:rPr>
        <w:fldChar w:fldCharType="separate"/>
      </w:r>
      <w:hyperlink w:anchor="_Toc473550659" w:history="1">
        <w:r w:rsidRPr="00411F14">
          <w:rPr>
            <w:rStyle w:val="Hyperlink"/>
            <w:b w:val="0"/>
          </w:rPr>
          <w:t xml:space="preserve">HALAMAN </w:t>
        </w:r>
        <w:r w:rsidRPr="00411F14">
          <w:rPr>
            <w:rStyle w:val="Hyperlink"/>
            <w:b w:val="0"/>
            <w:lang w:val="en-US"/>
          </w:rPr>
          <w:t>JUDUL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_Toc473550659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i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60" w:history="1">
        <w:r w:rsidRPr="00411F14">
          <w:rPr>
            <w:rStyle w:val="Hyperlink"/>
            <w:b w:val="0"/>
          </w:rPr>
          <w:t>HALAMAN PENGESAHAN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_Toc473550660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ii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61" w:history="1">
        <w:r w:rsidRPr="00411F14">
          <w:rPr>
            <w:rStyle w:val="Hyperlink"/>
            <w:b w:val="0"/>
          </w:rPr>
          <w:t>HALAMAN PERSETUJUAN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_Toc473550661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iii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62" w:history="1">
        <w:r w:rsidRPr="00411F14">
          <w:rPr>
            <w:rStyle w:val="Hyperlink"/>
            <w:b w:val="0"/>
          </w:rPr>
          <w:t>PERNYATAAN KEASLIAN SKRIPSI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_Toc473550662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iv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63" w:history="1">
        <w:r w:rsidRPr="00411F14">
          <w:rPr>
            <w:rStyle w:val="Hyperlink"/>
            <w:b w:val="0"/>
          </w:rPr>
          <w:t>MOTTO DAN PERSEMBAHAN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_Toc473550663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v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64" w:history="1">
        <w:r w:rsidRPr="00411F14">
          <w:rPr>
            <w:rStyle w:val="Hyperlink"/>
            <w:b w:val="0"/>
          </w:rPr>
          <w:t>ABSTRACT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_Toc473550664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vi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65" w:history="1">
        <w:r w:rsidRPr="00411F14">
          <w:rPr>
            <w:rStyle w:val="Hyperlink"/>
            <w:b w:val="0"/>
          </w:rPr>
          <w:t>ABSTRAK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_Toc473550665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vii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66" w:history="1">
        <w:r w:rsidRPr="00411F14">
          <w:rPr>
            <w:rStyle w:val="Hyperlink"/>
            <w:b w:val="0"/>
          </w:rPr>
          <w:t>INTISARI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_Toc473550666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viii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67" w:history="1">
        <w:r w:rsidRPr="00411F14">
          <w:rPr>
            <w:rStyle w:val="Hyperlink"/>
            <w:b w:val="0"/>
          </w:rPr>
          <w:t>KATA PENGANTAR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_Toc473550667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ix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68" w:history="1">
        <w:r w:rsidRPr="00411F14">
          <w:rPr>
            <w:rStyle w:val="Hyperlink"/>
            <w:b w:val="0"/>
          </w:rPr>
          <w:t>DAFTAR ISI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_Toc473550668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xi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69" w:history="1">
        <w:r w:rsidRPr="00411F14">
          <w:rPr>
            <w:rStyle w:val="Hyperlink"/>
            <w:b w:val="0"/>
          </w:rPr>
          <w:t>DAFTAR TABEL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_Toc473550669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xiv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70" w:history="1">
        <w:r w:rsidRPr="00411F14">
          <w:rPr>
            <w:rStyle w:val="Hyperlink"/>
            <w:b w:val="0"/>
          </w:rPr>
          <w:t>DAFTAR LAMPIRAN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_Toc473550670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xv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71" w:history="1">
        <w:r w:rsidRPr="00411F14">
          <w:rPr>
            <w:rStyle w:val="Hyperlink"/>
            <w:b w:val="0"/>
          </w:rPr>
          <w:t>BAB</w:t>
        </w:r>
        <w:r w:rsidRPr="00411F14">
          <w:rPr>
            <w:rStyle w:val="Hyperlink"/>
            <w:b w:val="0"/>
            <w:lang w:val="en-US"/>
          </w:rPr>
          <w:tab/>
        </w:r>
        <w:r w:rsidRPr="00411F14">
          <w:rPr>
            <w:rStyle w:val="Hyperlink"/>
            <w:b w:val="0"/>
          </w:rPr>
          <w:t xml:space="preserve"> </w:t>
        </w:r>
        <w:r w:rsidRPr="00411F14">
          <w:rPr>
            <w:rStyle w:val="Hyperlink"/>
            <w:b w:val="0"/>
            <w:lang w:val="en-US"/>
          </w:rPr>
          <w:t>I</w:t>
        </w:r>
        <w:r w:rsidRPr="00411F14">
          <w:rPr>
            <w:rStyle w:val="Hyperlink"/>
            <w:b w:val="0"/>
            <w:lang w:val="en-US"/>
          </w:rPr>
          <w:tab/>
        </w:r>
        <w:r w:rsidRPr="00411F14">
          <w:rPr>
            <w:rStyle w:val="Hyperlink"/>
            <w:b w:val="0"/>
          </w:rPr>
          <w:t>PENDAHULUAN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_Toc473550671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2"/>
        <w:spacing w:line="456" w:lineRule="auto"/>
        <w:ind w:right="567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72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1.1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Latar Belakang Masalah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_Toc473550672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spacing w:line="456" w:lineRule="auto"/>
        <w:ind w:right="567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73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1.2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Rumusan Masalah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_Toc473550673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spacing w:line="456" w:lineRule="auto"/>
        <w:ind w:right="567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74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1.3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Tujuan Penelitian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_Toc473550674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spacing w:line="456" w:lineRule="auto"/>
        <w:ind w:right="567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75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1.4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Manfaat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_Toc473550675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1"/>
        <w:spacing w:line="456" w:lineRule="auto"/>
        <w:ind w:right="567"/>
        <w:rPr>
          <w:rFonts w:eastAsia="Times New Roman"/>
          <w:b w:val="0"/>
          <w:lang w:val="en-US"/>
        </w:rPr>
      </w:pPr>
      <w:hyperlink w:anchor="_Toc473550676" w:history="1">
        <w:r w:rsidRPr="00411F14">
          <w:rPr>
            <w:rStyle w:val="Hyperlink"/>
            <w:b w:val="0"/>
          </w:rPr>
          <w:t xml:space="preserve">BAB </w:t>
        </w:r>
        <w:r w:rsidRPr="00411F14">
          <w:rPr>
            <w:rStyle w:val="Hyperlink"/>
            <w:b w:val="0"/>
            <w:lang w:val="en-US"/>
          </w:rPr>
          <w:tab/>
        </w:r>
        <w:r w:rsidRPr="00411F14">
          <w:rPr>
            <w:rStyle w:val="Hyperlink"/>
            <w:b w:val="0"/>
          </w:rPr>
          <w:t>II</w:t>
        </w:r>
        <w:r w:rsidRPr="00411F14">
          <w:rPr>
            <w:rStyle w:val="Hyperlink"/>
            <w:b w:val="0"/>
            <w:lang w:val="en-US"/>
          </w:rPr>
          <w:t xml:space="preserve"> </w:t>
        </w:r>
        <w:r w:rsidRPr="00411F14">
          <w:rPr>
            <w:rStyle w:val="Hyperlink"/>
            <w:b w:val="0"/>
            <w:lang w:val="en-US"/>
          </w:rPr>
          <w:tab/>
        </w:r>
        <w:r w:rsidRPr="00411F14">
          <w:rPr>
            <w:rStyle w:val="Hyperlink"/>
            <w:b w:val="0"/>
          </w:rPr>
          <w:t>KAJIAN PUSTAKA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_Toc473550676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2"/>
        <w:spacing w:line="456" w:lineRule="auto"/>
        <w:ind w:right="567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77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2.1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Landasan Teori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_Toc473550677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spacing w:line="456" w:lineRule="auto"/>
        <w:ind w:right="567"/>
        <w:rPr>
          <w:rFonts w:ascii="Times New Roman" w:hAnsi="Times New Roman"/>
          <w:noProof/>
          <w:sz w:val="24"/>
          <w:szCs w:val="24"/>
        </w:rPr>
      </w:pPr>
      <w:hyperlink w:anchor="_Toc473550678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2.1.1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Definisi Reksadana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_Toc473550678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spacing w:line="456" w:lineRule="auto"/>
        <w:ind w:right="567"/>
        <w:rPr>
          <w:rFonts w:ascii="Times New Roman" w:hAnsi="Times New Roman"/>
          <w:noProof/>
          <w:sz w:val="24"/>
          <w:szCs w:val="24"/>
        </w:rPr>
      </w:pPr>
      <w:hyperlink w:anchor="_Toc473550679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2.1.2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Jenis-Jenis Reksadana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_Toc473550679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spacing w:line="456" w:lineRule="auto"/>
        <w:ind w:right="567"/>
        <w:rPr>
          <w:rFonts w:ascii="Times New Roman" w:hAnsi="Times New Roman"/>
          <w:noProof/>
          <w:sz w:val="24"/>
          <w:szCs w:val="24"/>
        </w:rPr>
      </w:pPr>
      <w:hyperlink w:anchor="_Toc473550680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2.1.3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Karakteristik Reksadana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_Toc473550680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81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2.1.4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Manfaat Reksadana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_Toc473550681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82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2.1.5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Risiko-Risiko yang Muncul dalam Reksadana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_Toc473550682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83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2.2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Metode Pengukuran Kinerja Reksadana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_Toc473550683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84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2.2.1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Return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Reksadana Saham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_Toc473550684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85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2.2.2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Metode Sharpe (</w:t>
        </w:r>
        <w:r w:rsidRPr="00411F14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Reward to Variability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)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_Toc473550685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86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2.2.3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Metode Treynor (</w:t>
        </w:r>
        <w:r w:rsidRPr="00411F14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Reward to Volatility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)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_Toc473550686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87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2.2.4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Metode Jensen (</w:t>
        </w:r>
        <w:r w:rsidRPr="00411F14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Jensen’s Alpha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)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_Toc473550687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88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2.2.5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Metode M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  <w:vertAlign w:val="superscript"/>
          </w:rPr>
          <w:t>2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_Toc473550688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89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2.2.6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Rasio Informasi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_Toc473550689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90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2.2.7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Tingkat Pengembalian Pasar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_Toc473550690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91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2.2.8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Standar Deviasi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_Toc473550691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92" w:history="1">
        <w:r w:rsidRPr="00411F14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2.2.9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bCs/>
            <w:i/>
            <w:iCs/>
            <w:noProof/>
            <w:sz w:val="24"/>
            <w:szCs w:val="24"/>
          </w:rPr>
          <w:t xml:space="preserve">Beta </w:t>
        </w:r>
        <w:r w:rsidRPr="00411F14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(ß)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_Toc473550692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693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2.2.10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Return 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Bebas Risiko</w:t>
        </w:r>
        <w:r w:rsidRPr="00411F14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 (Risk Free)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_Toc473550693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94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2.3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Penelitian Terdahulu dan Perumusan Hipotesis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_Toc473550694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95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2.4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Kerangka Pemikiran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_Toc473550695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1"/>
        <w:rPr>
          <w:rFonts w:eastAsia="Times New Roman"/>
          <w:b w:val="0"/>
          <w:lang w:val="en-US"/>
        </w:rPr>
      </w:pPr>
      <w:hyperlink w:anchor="_Toc473550696" w:history="1">
        <w:r w:rsidRPr="00411F14">
          <w:rPr>
            <w:rStyle w:val="Hyperlink"/>
            <w:b w:val="0"/>
          </w:rPr>
          <w:t>BAB III</w:t>
        </w:r>
        <w:r w:rsidRPr="00411F14">
          <w:rPr>
            <w:rStyle w:val="Hyperlink"/>
            <w:b w:val="0"/>
            <w:lang w:val="en-US"/>
          </w:rPr>
          <w:t xml:space="preserve"> </w:t>
        </w:r>
        <w:r w:rsidRPr="00411F14">
          <w:rPr>
            <w:rStyle w:val="Hyperlink"/>
            <w:b w:val="0"/>
          </w:rPr>
          <w:t>METODE PENELITIAN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_Toc473550696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25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97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3.1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Jenis Penelitian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_Toc473550697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98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3.2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Populasi dan Sampel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_Toc473550698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699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3.3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Sumber dan Metode Pengumpulan Data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_Toc473550699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700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3.3.1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Sumber Data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_Toc473550700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701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3.3.2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Metode Pengumpulan Data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_Toc473550701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702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3.4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Variabel dan Indikator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_Toc473550702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703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3.5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Teknik Analisis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_Toc473550703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1"/>
        <w:rPr>
          <w:rFonts w:eastAsia="Times New Roman"/>
          <w:b w:val="0"/>
          <w:lang w:val="en-US"/>
        </w:rPr>
      </w:pPr>
      <w:hyperlink w:anchor="_Toc473550704" w:history="1">
        <w:r w:rsidRPr="00411F14">
          <w:rPr>
            <w:rStyle w:val="Hyperlink"/>
            <w:b w:val="0"/>
          </w:rPr>
          <w:t>BAB IV</w:t>
        </w:r>
        <w:r w:rsidRPr="00411F14">
          <w:rPr>
            <w:rStyle w:val="Hyperlink"/>
            <w:b w:val="0"/>
            <w:lang w:val="en-US"/>
          </w:rPr>
          <w:t xml:space="preserve"> </w:t>
        </w:r>
        <w:r w:rsidRPr="00411F14">
          <w:rPr>
            <w:rStyle w:val="Hyperlink"/>
            <w:b w:val="0"/>
          </w:rPr>
          <w:t>HASIL PENELITIAN DAN PEMBAHASAN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_Toc473550704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36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705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4.1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Hasil Penelitian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_Toc473550705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706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4.1.1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Analisis Deskriptif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_Toc473550706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707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4.1.2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Analisis Statistik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_Toc473550707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708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4.2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Pembahasan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_Toc473550708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709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4.2.1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Kinerja Reksadana Saham Menggunakan Metode Sharpe, Treynor, Jensen, M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  <w:vertAlign w:val="superscript"/>
          </w:rPr>
          <w:t>2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, dan Rasio Informasi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_Toc473550709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3550710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4.2.2</w:t>
        </w:r>
        <w:r w:rsidRPr="00411F14">
          <w:rPr>
            <w:rFonts w:ascii="Times New Roman" w:hAnsi="Times New Roman"/>
            <w:noProof/>
            <w:sz w:val="24"/>
            <w:szCs w:val="24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Analisis Perbandingan Kinerja Portofolio Menggunakan </w:t>
        </w:r>
        <w:r w:rsidRPr="00411F14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Risk-Adjusted Return </w:t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dengan Uji beda.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_Toc473550710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1"/>
        <w:rPr>
          <w:rFonts w:eastAsia="Times New Roman"/>
          <w:b w:val="0"/>
          <w:lang w:val="en-US"/>
        </w:rPr>
      </w:pPr>
      <w:hyperlink w:anchor="_Toc473550711" w:history="1">
        <w:r w:rsidRPr="00411F14">
          <w:rPr>
            <w:rStyle w:val="Hyperlink"/>
            <w:b w:val="0"/>
          </w:rPr>
          <w:t>BAB V</w:t>
        </w:r>
        <w:r w:rsidRPr="00411F14">
          <w:rPr>
            <w:rStyle w:val="Hyperlink"/>
            <w:b w:val="0"/>
            <w:lang w:val="en-US"/>
          </w:rPr>
          <w:t xml:space="preserve"> </w:t>
        </w:r>
        <w:r w:rsidRPr="00411F14">
          <w:rPr>
            <w:rStyle w:val="Hyperlink"/>
            <w:b w:val="0"/>
          </w:rPr>
          <w:t>PENUTUP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_Toc473550711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51</w:t>
        </w:r>
        <w:r w:rsidRPr="00411F14">
          <w:rPr>
            <w:b w:val="0"/>
            <w:webHidden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712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5.1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Simpulan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_Toc473550712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2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713" w:history="1"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5.2</w:t>
        </w:r>
        <w:r w:rsidRPr="00411F14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411F14">
          <w:rPr>
            <w:rStyle w:val="Hyperlink"/>
            <w:rFonts w:ascii="Times New Roman" w:hAnsi="Times New Roman"/>
            <w:noProof/>
            <w:sz w:val="24"/>
            <w:szCs w:val="24"/>
          </w:rPr>
          <w:t>Keterbatasan Penelitian dan Saran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_Toc473550713 \h </w:instrTex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411F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411F14" w:rsidRDefault="005A267C" w:rsidP="005A267C">
      <w:pPr>
        <w:pStyle w:val="TOC1"/>
        <w:rPr>
          <w:rFonts w:eastAsia="Times New Roman"/>
          <w:b w:val="0"/>
          <w:lang w:val="en-US"/>
        </w:rPr>
      </w:pPr>
      <w:hyperlink w:anchor="_Toc473550714" w:history="1">
        <w:r w:rsidRPr="00411F14">
          <w:rPr>
            <w:rStyle w:val="Hyperlink"/>
            <w:b w:val="0"/>
          </w:rPr>
          <w:t>DAFTAR PUSTAKA</w:t>
        </w:r>
        <w:r w:rsidRPr="00411F14">
          <w:rPr>
            <w:b w:val="0"/>
            <w:webHidden/>
          </w:rPr>
          <w:tab/>
        </w:r>
        <w:r w:rsidRPr="00411F14">
          <w:rPr>
            <w:b w:val="0"/>
            <w:webHidden/>
            <w:lang w:val="en-US"/>
          </w:rPr>
          <w:tab/>
        </w:r>
        <w:r w:rsidRPr="00411F14">
          <w:rPr>
            <w:b w:val="0"/>
            <w:webHidden/>
          </w:rPr>
          <w:fldChar w:fldCharType="begin"/>
        </w:r>
        <w:r w:rsidRPr="00411F14">
          <w:rPr>
            <w:b w:val="0"/>
            <w:webHidden/>
          </w:rPr>
          <w:instrText xml:space="preserve"> PAGEREF _Toc473550714 \h </w:instrText>
        </w:r>
        <w:r w:rsidRPr="00411F14">
          <w:rPr>
            <w:b w:val="0"/>
            <w:webHidden/>
          </w:rPr>
        </w:r>
        <w:r w:rsidRPr="00411F1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54</w:t>
        </w:r>
        <w:r w:rsidRPr="00411F14">
          <w:rPr>
            <w:b w:val="0"/>
            <w:webHidden/>
          </w:rPr>
          <w:fldChar w:fldCharType="end"/>
        </w:r>
      </w:hyperlink>
    </w:p>
    <w:p w:rsidR="005A267C" w:rsidRDefault="005A267C" w:rsidP="005A267C">
      <w:pPr>
        <w:tabs>
          <w:tab w:val="right" w:leader="dot" w:pos="7371"/>
          <w:tab w:val="right" w:pos="7937"/>
        </w:tabs>
        <w:spacing w:after="0" w:line="480" w:lineRule="auto"/>
        <w:ind w:right="566"/>
        <w:jc w:val="center"/>
        <w:rPr>
          <w:rFonts w:ascii="Times New Roman" w:hAnsi="Times New Roman"/>
          <w:sz w:val="24"/>
          <w:szCs w:val="24"/>
        </w:rPr>
      </w:pPr>
      <w:r w:rsidRPr="00411F14">
        <w:rPr>
          <w:rFonts w:ascii="Times New Roman" w:hAnsi="Times New Roman"/>
          <w:sz w:val="24"/>
          <w:szCs w:val="24"/>
        </w:rPr>
        <w:fldChar w:fldCharType="end"/>
      </w: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Default="005A267C" w:rsidP="005A267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267C" w:rsidRPr="00411F14" w:rsidRDefault="005A267C" w:rsidP="005A267C">
      <w:pPr>
        <w:pStyle w:val="Heading1"/>
        <w:spacing w:before="0"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473550669"/>
      <w:r>
        <w:rPr>
          <w:rFonts w:ascii="Times New Roman" w:hAnsi="Times New Roman"/>
          <w:sz w:val="24"/>
          <w:szCs w:val="24"/>
        </w:rPr>
        <w:t>DAFTAR TABEL</w:t>
      </w:r>
      <w:bookmarkEnd w:id="1"/>
    </w:p>
    <w:p w:rsidR="005A267C" w:rsidRPr="00327C43" w:rsidRDefault="005A267C" w:rsidP="005A267C">
      <w:pPr>
        <w:spacing w:after="0"/>
        <w:rPr>
          <w:webHidden/>
        </w:rPr>
      </w:pPr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hAnsi="Times New Roman"/>
          <w:noProof/>
          <w:sz w:val="24"/>
          <w:szCs w:val="24"/>
        </w:rPr>
      </w:pPr>
      <w:r w:rsidRPr="007F55AD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F55AD">
        <w:rPr>
          <w:rFonts w:ascii="Times New Roman" w:hAnsi="Times New Roman"/>
          <w:sz w:val="24"/>
          <w:szCs w:val="24"/>
          <w:lang w:val="en-US"/>
        </w:rPr>
        <w:instrText xml:space="preserve"> TOC \h \z \c "Tabel 1." </w:instrText>
      </w:r>
      <w:r w:rsidRPr="007F55AD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Toc473550850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1.1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shd w:val="clear" w:color="auto" w:fill="FFFFFF"/>
          </w:rPr>
          <w:t>Perkembangan Jumlah Reksadana di Indonesia Tahun 2005-2015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_Toc473550850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hAnsi="Times New Roman"/>
          <w:noProof/>
          <w:sz w:val="24"/>
          <w:szCs w:val="24"/>
        </w:rPr>
      </w:pPr>
      <w:hyperlink w:anchor="_Toc473550851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1.2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Posisi Rata-Rata NAB Tahun 2015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_Toc473550851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7F55AD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7F55AD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F55AD">
        <w:rPr>
          <w:rFonts w:ascii="Times New Roman" w:hAnsi="Times New Roman"/>
          <w:sz w:val="24"/>
          <w:szCs w:val="24"/>
          <w:lang w:val="en-US"/>
        </w:rPr>
        <w:instrText xml:space="preserve"> TOC \h \z \c "Tabel 3." </w:instrText>
      </w:r>
      <w:r w:rsidRPr="007F55AD">
        <w:rPr>
          <w:rFonts w:ascii="Times New Roman" w:hAnsi="Times New Roman"/>
          <w:sz w:val="24"/>
          <w:szCs w:val="24"/>
          <w:lang w:val="en-US"/>
        </w:rPr>
        <w:fldChar w:fldCharType="separate"/>
      </w:r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hAnsi="Times New Roman"/>
          <w:noProof/>
          <w:sz w:val="24"/>
          <w:szCs w:val="24"/>
        </w:rPr>
      </w:pPr>
      <w:hyperlink w:anchor="_Toc473550861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3.1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.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Definisi Variabel dan Indikator Skala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_Toc473550861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7F55AD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7F55AD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F55AD">
        <w:rPr>
          <w:rFonts w:ascii="Times New Roman" w:hAnsi="Times New Roman"/>
          <w:sz w:val="24"/>
          <w:szCs w:val="24"/>
          <w:lang w:val="en-US"/>
        </w:rPr>
        <w:instrText xml:space="preserve"> TOC \h \z \c "Tabel 4." </w:instrText>
      </w:r>
      <w:r w:rsidRPr="007F55AD">
        <w:rPr>
          <w:rFonts w:ascii="Times New Roman" w:hAnsi="Times New Roman"/>
          <w:sz w:val="24"/>
          <w:szCs w:val="24"/>
          <w:lang w:val="en-US"/>
        </w:rPr>
        <w:fldChar w:fldCharType="separate"/>
      </w:r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865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4. 1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Rata-rata </w:t>
        </w:r>
        <w:r w:rsidRPr="007F55AD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Return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Reksadana Saham periode 2013 sampai 2015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_Toc473550865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866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4.2.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Data</w:t>
        </w:r>
        <w:r w:rsidRPr="007F55AD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 Return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IHSG Periode 2013 Sampai 2015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_Toc473550866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867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Tabel 4.3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Data BI </w:t>
        </w:r>
        <w:r w:rsidRPr="007F55AD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Rate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Periode 2013 Sampai 2015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_Toc473550867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868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4.4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Rata-rata Kinerja Reksadana Saham Periode 2013 sampai 2015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_Toc473550868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869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4. 5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Hasil Kinerja Reksadana Saham Periode 2013-2015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_Toc473550869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870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4.6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Daftar Reksadana Saham Terbaik Menggunakan </w:t>
        </w:r>
        <w:r w:rsidRPr="007F55AD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Risk-Adjusted Return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Periode 2013-2015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_Toc473550870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871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4. 7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Hasil Uji Normalitas dengan </w:t>
        </w:r>
        <w:r w:rsidRPr="007F55AD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One-Sample Kolmogorov-Smirnov Test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_Toc473550871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872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4.8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Hasil Uji Anova dengan One-Way Anova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49</w:t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873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4.9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.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Hasil Uji Anova dengan </w:t>
        </w:r>
        <w:r w:rsidRPr="007F55AD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Post Hoc Test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49</w:t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874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Tabel 4.10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.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Hasil Uji Kruskal Wallis dengan </w:t>
        </w:r>
        <w:r w:rsidRPr="007F55AD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Chi-Square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_Toc473550874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Default="005A267C" w:rsidP="005A267C">
      <w:pPr>
        <w:tabs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55AD"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A267C" w:rsidRDefault="005A267C" w:rsidP="005A267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267C" w:rsidRDefault="005A267C" w:rsidP="005A267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267C" w:rsidRDefault="005A267C" w:rsidP="005A267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267C" w:rsidRDefault="005A267C" w:rsidP="005A267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267C" w:rsidRDefault="005A267C" w:rsidP="005A267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267C" w:rsidRPr="00411F14" w:rsidRDefault="005A267C" w:rsidP="005A267C">
      <w:pPr>
        <w:pStyle w:val="Heading1"/>
        <w:spacing w:before="0"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73550670"/>
      <w:r>
        <w:rPr>
          <w:rFonts w:ascii="Times New Roman" w:hAnsi="Times New Roman"/>
          <w:sz w:val="24"/>
          <w:szCs w:val="24"/>
        </w:rPr>
        <w:t>DAFTAR LAMPIRAN</w:t>
      </w:r>
      <w:bookmarkEnd w:id="2"/>
    </w:p>
    <w:p w:rsidR="005A267C" w:rsidRPr="00D2507F" w:rsidRDefault="005A267C" w:rsidP="005A267C"/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418" w:right="566" w:hanging="1418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7F55AD">
        <w:rPr>
          <w:rFonts w:ascii="Times New Roman" w:hAnsi="Times New Roman"/>
          <w:sz w:val="24"/>
          <w:szCs w:val="24"/>
        </w:rPr>
        <w:fldChar w:fldCharType="begin"/>
      </w:r>
      <w:r w:rsidRPr="007F55AD">
        <w:rPr>
          <w:rFonts w:ascii="Times New Roman" w:hAnsi="Times New Roman"/>
          <w:sz w:val="24"/>
          <w:szCs w:val="24"/>
        </w:rPr>
        <w:instrText xml:space="preserve"> TOC \h \z \c "Lampiran" </w:instrText>
      </w:r>
      <w:r w:rsidRPr="007F55AD">
        <w:rPr>
          <w:rFonts w:ascii="Times New Roman" w:hAnsi="Times New Roman"/>
          <w:sz w:val="24"/>
          <w:szCs w:val="24"/>
        </w:rPr>
        <w:fldChar w:fldCharType="separate"/>
      </w:r>
      <w:hyperlink w:anchor="_Toc473550915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Lampiran 1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.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Daftar  Sampel Penelitian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_Toc473550915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418" w:right="566" w:hanging="1418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916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Lampiran 2</w:t>
        </w:r>
        <w:r w:rsidRPr="007F55AD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. </w:t>
        </w:r>
        <w:r>
          <w:rPr>
            <w:rStyle w:val="Hyperlink"/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eastAsia="Times New Roman" w:hAnsi="Times New Roman"/>
            <w:i/>
            <w:noProof/>
            <w:sz w:val="24"/>
            <w:szCs w:val="24"/>
          </w:rPr>
          <w:t>Return</w:t>
        </w:r>
        <w:r w:rsidRPr="007F55AD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 IHSG Bulanan Periode 2013-2015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_Toc473550916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418" w:right="566" w:hanging="1418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917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Lampiran 3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.</w:t>
        </w:r>
        <w:r w:rsidRPr="007F55AD">
          <w:rPr>
            <w:rStyle w:val="Hyperlink"/>
            <w:rFonts w:ascii="Times New Roman" w:eastAsia="Times New Roman" w:hAnsi="Times New Roman"/>
            <w:i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i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eastAsia="Times New Roman" w:hAnsi="Times New Roman"/>
            <w:i/>
            <w:noProof/>
            <w:sz w:val="24"/>
            <w:szCs w:val="24"/>
          </w:rPr>
          <w:t>Return</w:t>
        </w:r>
        <w:r w:rsidRPr="007F55AD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  Bulanan dan Kinerja  Menggunakan Metode</w:t>
        </w:r>
        <w:r w:rsidRPr="007F55AD">
          <w:rPr>
            <w:rStyle w:val="Hyperlink"/>
            <w:rFonts w:ascii="Times New Roman" w:eastAsia="Times New Roman" w:hAnsi="Times New Roman"/>
            <w:i/>
            <w:iCs/>
            <w:noProof/>
            <w:sz w:val="24"/>
            <w:szCs w:val="24"/>
          </w:rPr>
          <w:t xml:space="preserve"> Risk-Adjusted Return</w:t>
        </w:r>
        <w:r w:rsidRPr="007F55AD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 23 Reksadana Saham Periode 2013-2015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_Toc473550917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left" w:pos="1560"/>
          <w:tab w:val="right" w:leader="dot" w:pos="7371"/>
          <w:tab w:val="right" w:pos="7937"/>
        </w:tabs>
        <w:spacing w:after="0" w:line="480" w:lineRule="auto"/>
        <w:ind w:left="1418" w:right="566" w:hanging="1418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918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Lampiran 4</w:t>
        </w:r>
        <w:r w:rsidRPr="007F55AD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. </w:t>
        </w:r>
        <w:r w:rsidRPr="007F55AD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eastAsia="Times New Roman" w:hAnsi="Times New Roman"/>
            <w:noProof/>
            <w:sz w:val="24"/>
            <w:szCs w:val="24"/>
          </w:rPr>
          <w:t xml:space="preserve">Peringkat Reksadana Saham Menggunakan Metode </w:t>
        </w:r>
        <w:r w:rsidRPr="007F55AD">
          <w:rPr>
            <w:rStyle w:val="Hyperlink"/>
            <w:rFonts w:ascii="Times New Roman" w:eastAsia="Times New Roman" w:hAnsi="Times New Roman"/>
            <w:i/>
            <w:iCs/>
            <w:noProof/>
            <w:sz w:val="24"/>
            <w:szCs w:val="24"/>
          </w:rPr>
          <w:t>Risk-Adjusted Return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_Toc473550918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101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left" w:pos="1560"/>
          <w:tab w:val="right" w:leader="dot" w:pos="7371"/>
          <w:tab w:val="right" w:pos="7937"/>
        </w:tabs>
        <w:spacing w:after="0" w:line="480" w:lineRule="auto"/>
        <w:ind w:left="1418" w:right="566" w:hanging="1418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919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Lampiran 5. </w:t>
        </w:r>
        <w:r w:rsidRPr="007F55AD"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Perbandingan Kinerja Reksadana Saham dengan Kinerja </w:t>
        </w:r>
        <w:r w:rsidRPr="007F55AD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Benhmark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(IHSG) menggunakan Metode Sharpe, Treynor, Jensen, M2, dan Rasio Informasi Periode 2013-2015.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_Toc473550919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111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A267C" w:rsidRPr="007F55AD" w:rsidRDefault="005A267C" w:rsidP="005A267C">
      <w:pPr>
        <w:pStyle w:val="TableofFigures"/>
        <w:tabs>
          <w:tab w:val="right" w:leader="dot" w:pos="7371"/>
          <w:tab w:val="right" w:pos="7937"/>
        </w:tabs>
        <w:spacing w:after="0" w:line="480" w:lineRule="auto"/>
        <w:ind w:left="1418" w:right="566" w:hanging="1418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hyperlink w:anchor="_Toc473550920" w:history="1"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Lampiran 6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.</w:t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7F55AD">
          <w:rPr>
            <w:rStyle w:val="Hyperlink"/>
            <w:rFonts w:ascii="Times New Roman" w:hAnsi="Times New Roman"/>
            <w:noProof/>
            <w:sz w:val="24"/>
            <w:szCs w:val="24"/>
          </w:rPr>
          <w:t>Hasil Olah Data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_Toc473550920 \h </w:instrTex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126</w:t>
        </w:r>
        <w:r w:rsidRPr="007F55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491" w:rsidRDefault="005A267C" w:rsidP="005A267C">
      <w:r w:rsidRPr="007F55AD">
        <w:rPr>
          <w:rFonts w:ascii="Times New Roman" w:hAnsi="Times New Roman"/>
          <w:sz w:val="24"/>
          <w:szCs w:val="24"/>
        </w:rPr>
        <w:fldChar w:fldCharType="end"/>
      </w:r>
    </w:p>
    <w:sectPr w:rsidR="00C31491" w:rsidSect="005A267C">
      <w:footerReference w:type="default" r:id="rId6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543" w:rsidRDefault="004E7543" w:rsidP="004E7543">
      <w:pPr>
        <w:spacing w:after="0" w:line="240" w:lineRule="auto"/>
      </w:pPr>
      <w:r>
        <w:separator/>
      </w:r>
    </w:p>
  </w:endnote>
  <w:endnote w:type="continuationSeparator" w:id="1">
    <w:p w:rsidR="004E7543" w:rsidRDefault="004E7543" w:rsidP="004E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07"/>
      <w:docPartObj>
        <w:docPartGallery w:val="Page Numbers (Bottom of Page)"/>
        <w:docPartUnique/>
      </w:docPartObj>
    </w:sdtPr>
    <w:sdtContent>
      <w:p w:rsidR="004E7543" w:rsidRDefault="004E7543">
        <w:pPr>
          <w:pStyle w:val="Footer"/>
          <w:jc w:val="center"/>
        </w:pPr>
        <w:fldSimple w:instr=" PAGE   \* MERGEFORMAT ">
          <w:r w:rsidR="005A267C">
            <w:rPr>
              <w:noProof/>
            </w:rPr>
            <w:t>xv</w:t>
          </w:r>
        </w:fldSimple>
      </w:p>
    </w:sdtContent>
  </w:sdt>
  <w:p w:rsidR="004E7543" w:rsidRDefault="004E7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543" w:rsidRDefault="004E7543" w:rsidP="004E7543">
      <w:pPr>
        <w:spacing w:after="0" w:line="240" w:lineRule="auto"/>
      </w:pPr>
      <w:r>
        <w:separator/>
      </w:r>
    </w:p>
  </w:footnote>
  <w:footnote w:type="continuationSeparator" w:id="1">
    <w:p w:rsidR="004E7543" w:rsidRDefault="004E7543" w:rsidP="004E7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543"/>
    <w:rsid w:val="00042DEC"/>
    <w:rsid w:val="0016726D"/>
    <w:rsid w:val="004E7543"/>
    <w:rsid w:val="005A267C"/>
    <w:rsid w:val="007110EB"/>
    <w:rsid w:val="008350F4"/>
    <w:rsid w:val="009C7EB5"/>
    <w:rsid w:val="00A11A90"/>
    <w:rsid w:val="00E8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43"/>
    <w:pPr>
      <w:spacing w:line="276" w:lineRule="auto"/>
      <w:ind w:firstLine="0"/>
      <w:jc w:val="left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5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543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E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54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43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5A267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A267C"/>
    <w:pPr>
      <w:tabs>
        <w:tab w:val="right" w:pos="851"/>
        <w:tab w:val="left" w:pos="993"/>
        <w:tab w:val="right" w:leader="dot" w:pos="7371"/>
        <w:tab w:val="right" w:pos="7937"/>
      </w:tabs>
      <w:spacing w:after="0" w:line="480" w:lineRule="auto"/>
      <w:ind w:right="566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7C"/>
    <w:pPr>
      <w:tabs>
        <w:tab w:val="left" w:pos="1560"/>
        <w:tab w:val="right" w:leader="dot" w:pos="7371"/>
        <w:tab w:val="right" w:pos="7937"/>
      </w:tabs>
      <w:spacing w:after="0" w:line="480" w:lineRule="auto"/>
      <w:ind w:left="1560" w:right="56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5A267C"/>
    <w:pPr>
      <w:tabs>
        <w:tab w:val="left" w:pos="2268"/>
        <w:tab w:val="right" w:leader="dot" w:pos="7371"/>
        <w:tab w:val="right" w:pos="7937"/>
      </w:tabs>
      <w:spacing w:after="0" w:line="480" w:lineRule="auto"/>
      <w:ind w:left="2268" w:right="566" w:hanging="708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5A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2017-03-19T09:57:00Z</dcterms:created>
  <dcterms:modified xsi:type="dcterms:W3CDTF">2017-03-19T09:57:00Z</dcterms:modified>
</cp:coreProperties>
</file>